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CB7" w:rsidRPr="00C64CB7" w:rsidRDefault="00C64CB7" w:rsidP="00C64CB7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C64CB7">
        <w:rPr>
          <w:rFonts w:eastAsia="Times New Roman" w:cs="Times New Roman"/>
          <w:b/>
          <w:bCs/>
          <w:color w:val="0000FF"/>
          <w:sz w:val="21"/>
          <w:lang w:eastAsia="ru-RU"/>
        </w:rPr>
        <w:t>Характеристика материально-технич</w:t>
      </w:r>
      <w:r>
        <w:rPr>
          <w:rFonts w:eastAsia="Times New Roman" w:cs="Times New Roman"/>
          <w:b/>
          <w:bCs/>
          <w:color w:val="0000FF"/>
          <w:sz w:val="21"/>
          <w:lang w:eastAsia="ru-RU"/>
        </w:rPr>
        <w:t xml:space="preserve">еской базы МБОУ СОШ  с. </w:t>
      </w:r>
      <w:proofErr w:type="spellStart"/>
      <w:r>
        <w:rPr>
          <w:rFonts w:eastAsia="Times New Roman" w:cs="Times New Roman"/>
          <w:b/>
          <w:bCs/>
          <w:color w:val="0000FF"/>
          <w:sz w:val="21"/>
          <w:lang w:eastAsia="ru-RU"/>
        </w:rPr>
        <w:t>Кигазы</w:t>
      </w:r>
      <w:proofErr w:type="spellEnd"/>
      <w:r w:rsidRPr="00C64CB7">
        <w:rPr>
          <w:rFonts w:eastAsia="Times New Roman" w:cs="Times New Roman"/>
          <w:b/>
          <w:bCs/>
          <w:color w:val="0000FF"/>
          <w:sz w:val="21"/>
          <w:lang w:eastAsia="ru-RU"/>
        </w:rPr>
        <w:t>.</w:t>
      </w:r>
    </w:p>
    <w:p w:rsidR="00C64CB7" w:rsidRPr="00C64CB7" w:rsidRDefault="00C64CB7" w:rsidP="00C64CB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C64CB7">
        <w:rPr>
          <w:rFonts w:eastAsia="Times New Roman" w:cs="Times New Roman"/>
          <w:color w:val="000000"/>
          <w:sz w:val="21"/>
          <w:szCs w:val="21"/>
          <w:lang w:eastAsia="ru-RU"/>
        </w:rPr>
        <w:t>Материаль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но-техническая база МБОУ СОШ </w:t>
      </w:r>
      <w:proofErr w:type="spellStart"/>
      <w:r>
        <w:rPr>
          <w:rFonts w:eastAsia="Times New Roman" w:cs="Times New Roman"/>
          <w:color w:val="000000"/>
          <w:sz w:val="21"/>
          <w:szCs w:val="21"/>
          <w:lang w:eastAsia="ru-RU"/>
        </w:rPr>
        <w:t>с</w:t>
      </w:r>
      <w:proofErr w:type="gramStart"/>
      <w:r>
        <w:rPr>
          <w:rFonts w:eastAsia="Times New Roman" w:cs="Times New Roman"/>
          <w:color w:val="000000"/>
          <w:sz w:val="21"/>
          <w:szCs w:val="21"/>
          <w:lang w:eastAsia="ru-RU"/>
        </w:rPr>
        <w:t>.К</w:t>
      </w:r>
      <w:proofErr w:type="gramEnd"/>
      <w:r>
        <w:rPr>
          <w:rFonts w:eastAsia="Times New Roman" w:cs="Times New Roman"/>
          <w:color w:val="000000"/>
          <w:sz w:val="21"/>
          <w:szCs w:val="21"/>
          <w:lang w:eastAsia="ru-RU"/>
        </w:rPr>
        <w:t>игазы</w:t>
      </w:r>
      <w:proofErr w:type="spellEnd"/>
      <w:r w:rsidRPr="00C64CB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соответствует требованиям, предъявляемым к образовательным учреждениям данного типа.</w:t>
      </w:r>
    </w:p>
    <w:p w:rsidR="00C64CB7" w:rsidRPr="00C64CB7" w:rsidRDefault="00C64CB7" w:rsidP="00C64CB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C64CB7">
        <w:rPr>
          <w:rFonts w:eastAsia="Times New Roman" w:cs="Times New Roman"/>
          <w:color w:val="000000"/>
          <w:sz w:val="21"/>
          <w:szCs w:val="21"/>
          <w:lang w:eastAsia="ru-RU"/>
        </w:rPr>
        <w:t>В школе созданы материально-технические и организационно-педагогические условия безопасного образовательного процесса. Школа обеспечена необходимым количеством первичных средств пожаротушения, оборудовано потребное количество молниеотводов, уставлена автоматическая пожарная сигнализация, в течение учебного года 2 раза   проводилась  учебная  эвакуация. Существенно улучшилось наглядное оформление школы в целях повышения эффективности профилактических мероприятий.  Усилена практическая направленность уроков и внеурочных мероприятий, связанных с противопожарной безопасностью, профилактикой дорожно-транспортного травматизма и антитеррористической направленностью и другими проблемами организации безопасности жизнеде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ятельности.  Планируется</w:t>
      </w:r>
      <w:r w:rsidRPr="00C64CB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работа по замене ученической</w:t>
      </w:r>
      <w:r w:rsidRPr="00C64CB7">
        <w:rPr>
          <w:rFonts w:eastAsia="Times New Roman" w:cs="Times New Roman"/>
          <w:color w:val="000000"/>
          <w:sz w:val="21"/>
          <w:lang w:eastAsia="ru-RU"/>
        </w:rPr>
        <w:t> </w:t>
      </w:r>
      <w:r>
        <w:rPr>
          <w:rFonts w:eastAsia="Times New Roman" w:cs="Times New Roman"/>
          <w:color w:val="000000"/>
          <w:sz w:val="21"/>
          <w:lang w:eastAsia="ru-RU"/>
        </w:rPr>
        <w:t xml:space="preserve"> мебели </w:t>
      </w:r>
      <w:r w:rsidRPr="00C64CB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на </w:t>
      </w:r>
      <w:proofErr w:type="gramStart"/>
      <w:r w:rsidRPr="00C64CB7">
        <w:rPr>
          <w:rFonts w:eastAsia="Times New Roman" w:cs="Times New Roman"/>
          <w:color w:val="000000"/>
          <w:sz w:val="21"/>
          <w:szCs w:val="21"/>
          <w:lang w:eastAsia="ru-RU"/>
        </w:rPr>
        <w:t>новую</w:t>
      </w:r>
      <w:proofErr w:type="gramEnd"/>
      <w:r w:rsidRPr="00C64CB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, соответствующую </w:t>
      </w:r>
      <w:proofErr w:type="spellStart"/>
      <w:r w:rsidRPr="00C64CB7">
        <w:rPr>
          <w:rFonts w:eastAsia="Times New Roman" w:cs="Times New Roman"/>
          <w:color w:val="000000"/>
          <w:sz w:val="21"/>
          <w:szCs w:val="21"/>
          <w:lang w:eastAsia="ru-RU"/>
        </w:rPr>
        <w:t>росто-возрастным</w:t>
      </w:r>
      <w:proofErr w:type="spellEnd"/>
      <w:r w:rsidRPr="00C64CB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требованиям. </w:t>
      </w:r>
    </w:p>
    <w:p w:rsidR="00C64CB7" w:rsidRPr="00C64CB7" w:rsidRDefault="00C64CB7" w:rsidP="00C64CB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C64CB7">
        <w:rPr>
          <w:rFonts w:eastAsia="Times New Roman" w:cs="Times New Roman"/>
          <w:color w:val="000000"/>
          <w:sz w:val="21"/>
          <w:szCs w:val="21"/>
          <w:lang w:eastAsia="ru-RU"/>
        </w:rPr>
        <w:t>Обеспечивая налаженную работу по охране труда,  администрация школы добивается  создания здоровых и безопасных условий работы, предупреждения детского и взрослого травматизма,  безопасной эксплуатации зданий, оборудования и технических средств обучения, создания оптимального режима труда и обучения. За учебный год в школе отсутствуют случаи  детского травматизма во время пребывания в школе, пищевых отравлений детей в школьной  столовой, пожаров,  нарушений систем жизнеобеспечения.</w:t>
      </w:r>
    </w:p>
    <w:p w:rsidR="00C64CB7" w:rsidRPr="00C64CB7" w:rsidRDefault="00C64CB7" w:rsidP="00C64CB7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C64CB7">
        <w:rPr>
          <w:rFonts w:eastAsia="Times New Roman" w:cs="Times New Roman"/>
          <w:color w:val="000000"/>
          <w:sz w:val="21"/>
          <w:szCs w:val="21"/>
          <w:lang w:eastAsia="ru-RU"/>
        </w:rPr>
        <w:t>Здание школы  построено по типовому проекту, имеется газовое отопление, люминесцентное освещение, канализация, учебные кабинеты по предметам учебного плана и библиотеку.</w:t>
      </w:r>
    </w:p>
    <w:p w:rsidR="00C64CB7" w:rsidRPr="00C64CB7" w:rsidRDefault="00C64CB7" w:rsidP="00C64CB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C64CB7">
        <w:rPr>
          <w:rFonts w:eastAsia="Times New Roman" w:cs="Times New Roman"/>
          <w:color w:val="000000"/>
          <w:sz w:val="21"/>
          <w:szCs w:val="21"/>
          <w:lang w:eastAsia="ru-RU"/>
        </w:rPr>
        <w:t>       В школе имеется спортзал площадью 156 кв.м. Он оборудован для проведения занятий по легкой атлетике, спортивным играм (баскетбол, ручной мяч, волейбол).</w:t>
      </w:r>
    </w:p>
    <w:p w:rsidR="00C64CB7" w:rsidRPr="00C64CB7" w:rsidRDefault="00C64CB7" w:rsidP="00C64CB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C64CB7">
        <w:rPr>
          <w:rFonts w:eastAsia="Times New Roman" w:cs="Times New Roman"/>
          <w:color w:val="000000"/>
          <w:sz w:val="21"/>
          <w:szCs w:val="21"/>
          <w:lang w:eastAsia="ru-RU"/>
        </w:rPr>
        <w:t>            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В школе имеется столовая на 36</w:t>
      </w:r>
      <w:r w:rsidRPr="00C64CB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посадочных мест, медицинский кабинет.</w:t>
      </w:r>
    </w:p>
    <w:p w:rsidR="00C64CB7" w:rsidRPr="00C64CB7" w:rsidRDefault="00C64CB7" w:rsidP="00C64CB7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>
        <w:rPr>
          <w:rFonts w:eastAsia="Times New Roman" w:cs="Times New Roman"/>
          <w:color w:val="000000"/>
          <w:sz w:val="21"/>
          <w:szCs w:val="21"/>
          <w:lang w:eastAsia="ru-RU"/>
        </w:rPr>
        <w:t>Год  постройки здания: 1995</w:t>
      </w:r>
      <w:r w:rsidRPr="00C64CB7">
        <w:rPr>
          <w:rFonts w:eastAsia="Times New Roman" w:cs="Times New Roman"/>
          <w:color w:val="000000"/>
          <w:sz w:val="21"/>
          <w:szCs w:val="21"/>
          <w:lang w:eastAsia="ru-RU"/>
        </w:rPr>
        <w:t>, с общей п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лощадью здания 2671,4 кв.м.  Всего действуют 11</w:t>
      </w:r>
      <w:r w:rsidRPr="00C64CB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кабинетов, из них: математики - 1, русского языка и литературы- 1, физики-1, информатики - 1</w:t>
      </w:r>
      <w:r w:rsidRPr="00C64CB7">
        <w:rPr>
          <w:rFonts w:eastAsia="Times New Roman" w:cs="Times New Roman"/>
          <w:color w:val="000000"/>
          <w:sz w:val="21"/>
          <w:szCs w:val="21"/>
          <w:lang w:eastAsia="ru-RU"/>
        </w:rPr>
        <w:t>, биологии-1, башкирского языка и ли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тературы-1, географии-1,  технологии - 1</w:t>
      </w:r>
      <w:r w:rsidRPr="00C64CB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, ОБЖ-1, кабинеты 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начальных классов – 2</w:t>
      </w:r>
      <w:r w:rsidRPr="00C64CB7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</w:p>
    <w:p w:rsidR="00C64CB7" w:rsidRPr="00C64CB7" w:rsidRDefault="00C64CB7" w:rsidP="00C64CB7">
      <w:pPr>
        <w:shd w:val="clear" w:color="auto" w:fill="FFFFFF"/>
        <w:spacing w:after="0" w:line="210" w:lineRule="atLeast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C64CB7">
        <w:rPr>
          <w:rFonts w:eastAsia="Times New Roman" w:cs="Times New Roman"/>
          <w:color w:val="000000"/>
          <w:sz w:val="21"/>
          <w:szCs w:val="21"/>
          <w:lang w:eastAsia="ru-RU"/>
        </w:rPr>
        <w:t>         </w:t>
      </w:r>
      <w:r w:rsidRPr="00C64CB7">
        <w:rPr>
          <w:rFonts w:eastAsia="Times New Roman" w:cs="Times New Roman"/>
          <w:color w:val="000000"/>
          <w:sz w:val="21"/>
          <w:lang w:eastAsia="ru-RU"/>
        </w:rPr>
        <w:t> </w:t>
      </w:r>
      <w:r w:rsidRPr="00C64CB7">
        <w:rPr>
          <w:rFonts w:eastAsia="Times New Roman" w:cs="Times New Roman"/>
          <w:b/>
          <w:bCs/>
          <w:color w:val="000000"/>
          <w:sz w:val="21"/>
          <w:lang w:eastAsia="ru-RU"/>
        </w:rPr>
        <w:t>Так же в школе имеются:</w:t>
      </w:r>
      <w:r w:rsidRPr="00C64CB7">
        <w:rPr>
          <w:rFonts w:eastAsia="Times New Roman" w:cs="Times New Roman"/>
          <w:color w:val="000000"/>
          <w:sz w:val="21"/>
          <w:lang w:eastAsia="ru-RU"/>
        </w:rPr>
        <w:t> </w:t>
      </w:r>
      <w:r w:rsidRPr="00C64CB7">
        <w:rPr>
          <w:rFonts w:eastAsia="Times New Roman" w:cs="Times New Roman"/>
          <w:color w:val="000000"/>
          <w:sz w:val="21"/>
          <w:szCs w:val="21"/>
          <w:lang w:eastAsia="ru-RU"/>
        </w:rPr>
        <w:t>библиотека, актовый за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л,  музей, столовая</w:t>
      </w:r>
      <w:r w:rsidRPr="00C64CB7">
        <w:rPr>
          <w:rFonts w:eastAsia="Times New Roman" w:cs="Times New Roman"/>
          <w:color w:val="000000"/>
          <w:sz w:val="21"/>
          <w:szCs w:val="21"/>
          <w:lang w:eastAsia="ru-RU"/>
        </w:rPr>
        <w:t>,</w:t>
      </w:r>
      <w:r w:rsidRPr="00C64CB7">
        <w:rPr>
          <w:rFonts w:eastAsia="Times New Roman" w:cs="Times New Roman"/>
          <w:color w:val="000000"/>
          <w:sz w:val="21"/>
          <w:lang w:eastAsia="ru-RU"/>
        </w:rPr>
        <w:t> </w:t>
      </w:r>
      <w:r w:rsidRPr="00C64CB7">
        <w:rPr>
          <w:rFonts w:eastAsia="Times New Roman" w:cs="Times New Roman"/>
          <w:color w:val="000000"/>
          <w:sz w:val="21"/>
          <w:szCs w:val="21"/>
          <w:lang w:eastAsia="ru-RU"/>
        </w:rPr>
        <w:t>мастерские,</w:t>
      </w:r>
      <w:r w:rsidRPr="00C64CB7">
        <w:rPr>
          <w:rFonts w:eastAsia="Times New Roman" w:cs="Times New Roman"/>
          <w:color w:val="000000"/>
          <w:sz w:val="21"/>
          <w:lang w:eastAsia="ru-RU"/>
        </w:rPr>
        <w:t> </w:t>
      </w:r>
      <w:r w:rsidRPr="00C64CB7">
        <w:rPr>
          <w:rFonts w:eastAsia="Times New Roman" w:cs="Times New Roman"/>
          <w:color w:val="000000"/>
          <w:sz w:val="21"/>
          <w:szCs w:val="21"/>
          <w:lang w:eastAsia="ru-RU"/>
        </w:rPr>
        <w:t>медицинский кабинет. Для проведения уроков физической культуры имеется спортзал.</w:t>
      </w:r>
    </w:p>
    <w:p w:rsidR="00C64CB7" w:rsidRPr="00C64CB7" w:rsidRDefault="00C64CB7" w:rsidP="00C64CB7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C64CB7">
        <w:rPr>
          <w:rFonts w:eastAsia="Times New Roman" w:cs="Times New Roman"/>
          <w:color w:val="000000"/>
          <w:sz w:val="21"/>
          <w:szCs w:val="21"/>
          <w:lang w:eastAsia="ru-RU"/>
        </w:rPr>
        <w:t>Площадь территории шко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лы: 1</w:t>
      </w:r>
      <w:r w:rsidRPr="00C64CB7">
        <w:rPr>
          <w:rFonts w:eastAsia="Times New Roman" w:cs="Times New Roman"/>
          <w:color w:val="000000"/>
          <w:sz w:val="21"/>
          <w:szCs w:val="21"/>
          <w:lang w:eastAsia="ru-RU"/>
        </w:rPr>
        <w:t>0884 кв.м. в т.ч. </w:t>
      </w:r>
    </w:p>
    <w:p w:rsidR="00C64CB7" w:rsidRPr="00C64CB7" w:rsidRDefault="00C64CB7" w:rsidP="00C64CB7">
      <w:pPr>
        <w:shd w:val="clear" w:color="auto" w:fill="FFFFFF"/>
        <w:spacing w:after="0" w:line="210" w:lineRule="atLeast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C64CB7">
        <w:rPr>
          <w:rFonts w:eastAsia="Times New Roman" w:cs="Times New Roman"/>
          <w:b/>
          <w:bCs/>
          <w:color w:val="0000FF"/>
          <w:sz w:val="21"/>
          <w:lang w:eastAsia="ru-RU"/>
        </w:rPr>
        <w:t>Организация питания школьников</w:t>
      </w:r>
    </w:p>
    <w:p w:rsidR="00C64CB7" w:rsidRPr="00C64CB7" w:rsidRDefault="00C64CB7" w:rsidP="00C64CB7">
      <w:pPr>
        <w:shd w:val="clear" w:color="auto" w:fill="FFFFFF"/>
        <w:spacing w:after="0" w:line="210" w:lineRule="atLeast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C64CB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Столовая находится на первом этаже. Организация питания </w:t>
      </w:r>
      <w:proofErr w:type="gramStart"/>
      <w:r w:rsidRPr="00C64CB7">
        <w:rPr>
          <w:rFonts w:eastAsia="Times New Roman" w:cs="Times New Roman"/>
          <w:color w:val="000000"/>
          <w:sz w:val="21"/>
          <w:szCs w:val="21"/>
          <w:lang w:eastAsia="ru-RU"/>
        </w:rPr>
        <w:t>обучающихся</w:t>
      </w:r>
      <w:proofErr w:type="gramEnd"/>
      <w:r w:rsidRPr="00C64CB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обеспечивается и контролируется  школой. В школьной столовой имеется 1 обеденный зал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общей площадью 34,4  кв</w:t>
      </w:r>
      <w:proofErr w:type="gramStart"/>
      <w:r>
        <w:rPr>
          <w:rFonts w:eastAsia="Times New Roman" w:cs="Times New Roman"/>
          <w:color w:val="000000"/>
          <w:sz w:val="21"/>
          <w:szCs w:val="21"/>
          <w:lang w:eastAsia="ru-RU"/>
        </w:rPr>
        <w:t>.м</w:t>
      </w:r>
      <w:proofErr w:type="gramEnd"/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на 36</w:t>
      </w:r>
      <w:r w:rsidRPr="00C64CB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посадочных мест. Питание предоставляется в соответствии с требованиями государственных стандартов, санитарных правил и норм, относящихся к организации общественного питания, пищевым продуктам в образовательных учреждениях.</w:t>
      </w:r>
    </w:p>
    <w:p w:rsidR="00C64CB7" w:rsidRPr="00C64CB7" w:rsidRDefault="00C64CB7" w:rsidP="00AB3006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C64CB7">
        <w:rPr>
          <w:rFonts w:eastAsia="Times New Roman" w:cs="Times New Roman"/>
          <w:color w:val="000000"/>
          <w:sz w:val="21"/>
          <w:szCs w:val="21"/>
          <w:lang w:eastAsia="ru-RU"/>
        </w:rPr>
        <w:t>В школьной столовой охват горячим питанием -100%.</w:t>
      </w:r>
      <w:r w:rsidR="00AB3006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.13</w:t>
      </w:r>
      <w:r w:rsidRPr="00C64CB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детей из многодетных малообеспеченных семей питаются на сумму 33,14 коп. </w:t>
      </w:r>
    </w:p>
    <w:p w:rsidR="00C64CB7" w:rsidRPr="00C64CB7" w:rsidRDefault="00C64CB7" w:rsidP="00C64CB7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C64CB7">
        <w:rPr>
          <w:rFonts w:eastAsia="Times New Roman" w:cs="Times New Roman"/>
          <w:b/>
          <w:bCs/>
          <w:color w:val="0000FF"/>
          <w:sz w:val="21"/>
          <w:lang w:eastAsia="ru-RU"/>
        </w:rPr>
        <w:t>Информатизация образовательного учреждения</w:t>
      </w:r>
    </w:p>
    <w:p w:rsidR="00C64CB7" w:rsidRPr="00C64CB7" w:rsidRDefault="00C64CB7" w:rsidP="00C64CB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>
        <w:rPr>
          <w:rFonts w:eastAsia="Times New Roman" w:cs="Times New Roman"/>
          <w:color w:val="000000"/>
          <w:sz w:val="21"/>
          <w:szCs w:val="21"/>
          <w:lang w:eastAsia="ru-RU"/>
        </w:rPr>
        <w:t>В ОУ функционируют 1 компьютерный класс по 7</w:t>
      </w:r>
      <w:r w:rsidRPr="00C64CB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рабочих мест;</w:t>
      </w:r>
    </w:p>
    <w:p w:rsidR="00C64CB7" w:rsidRPr="00C64CB7" w:rsidRDefault="00C64CB7" w:rsidP="00C64C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C64CB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Имеется выход в Интернет (модем </w:t>
      </w:r>
      <w:proofErr w:type="spellStart"/>
      <w:r w:rsidRPr="00C64CB7">
        <w:rPr>
          <w:rFonts w:eastAsia="Times New Roman" w:cs="Times New Roman"/>
          <w:color w:val="000000"/>
          <w:sz w:val="21"/>
          <w:szCs w:val="21"/>
          <w:lang w:eastAsia="ru-RU"/>
        </w:rPr>
        <w:t>Zyxel</w:t>
      </w:r>
      <w:proofErr w:type="spellEnd"/>
      <w:r w:rsidRPr="00C64CB7">
        <w:rPr>
          <w:rFonts w:eastAsia="Times New Roman" w:cs="Times New Roman"/>
          <w:color w:val="000000"/>
          <w:sz w:val="21"/>
          <w:szCs w:val="21"/>
          <w:lang w:eastAsia="ru-RU"/>
        </w:rPr>
        <w:t>);</w:t>
      </w:r>
    </w:p>
    <w:p w:rsidR="00C64CB7" w:rsidRPr="00C64CB7" w:rsidRDefault="00C64CB7" w:rsidP="00C64C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C64CB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Оборудованы автоматизированные рабочие места администратора 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( компьютер, принте</w:t>
      </w:r>
      <w:proofErr w:type="gramStart"/>
      <w:r>
        <w:rPr>
          <w:rFonts w:eastAsia="Times New Roman" w:cs="Times New Roman"/>
          <w:color w:val="000000"/>
          <w:sz w:val="21"/>
          <w:szCs w:val="21"/>
          <w:lang w:eastAsia="ru-RU"/>
        </w:rPr>
        <w:t>р-</w:t>
      </w:r>
      <w:proofErr w:type="gramEnd"/>
      <w:r w:rsidRPr="00C64CB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сканер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,</w:t>
      </w:r>
      <w:r w:rsidRPr="00C64CB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колонки)</w:t>
      </w:r>
    </w:p>
    <w:p w:rsidR="00C64CB7" w:rsidRPr="00C64CB7" w:rsidRDefault="00C64CB7" w:rsidP="00C64CB7">
      <w:pPr>
        <w:shd w:val="clear" w:color="auto" w:fill="FFFFFF"/>
        <w:spacing w:after="0" w:line="240" w:lineRule="auto"/>
        <w:ind w:hanging="360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C64CB7">
        <w:rPr>
          <w:rFonts w:eastAsia="Times New Roman" w:cs="Times New Roman"/>
          <w:color w:val="000000"/>
          <w:sz w:val="21"/>
          <w:szCs w:val="21"/>
          <w:lang w:eastAsia="ru-RU"/>
        </w:rPr>
        <w:t>3.    </w:t>
      </w:r>
      <w:r w:rsidRPr="00C64CB7">
        <w:rPr>
          <w:rFonts w:eastAsia="Times New Roman" w:cs="Times New Roman"/>
          <w:color w:val="000000"/>
          <w:sz w:val="21"/>
          <w:lang w:eastAsia="ru-RU"/>
        </w:rPr>
        <w:t> </w:t>
      </w:r>
      <w:r w:rsidRPr="00C64CB7">
        <w:rPr>
          <w:rFonts w:eastAsia="Times New Roman" w:cs="Times New Roman"/>
          <w:color w:val="000000"/>
          <w:sz w:val="21"/>
          <w:szCs w:val="21"/>
          <w:lang w:eastAsia="ru-RU"/>
        </w:rPr>
        <w:t>Во внеурочное время организован доступ обучающихся и учителей в компьютерный класс и Интернет.</w:t>
      </w:r>
    </w:p>
    <w:p w:rsidR="00C64CB7" w:rsidRPr="00C64CB7" w:rsidRDefault="00963090" w:rsidP="00C64CB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В </w:t>
      </w:r>
      <w:r w:rsidR="00C64CB7" w:rsidRPr="00C64CB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учебном кабинете собран богатый методический, дидактический и раздаточный материал.</w:t>
      </w:r>
    </w:p>
    <w:p w:rsidR="00C64CB7" w:rsidRPr="00C64CB7" w:rsidRDefault="00C64CB7" w:rsidP="00C64CB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C64CB7">
        <w:rPr>
          <w:rFonts w:eastAsia="Times New Roman" w:cs="Times New Roman"/>
          <w:color w:val="000000"/>
          <w:sz w:val="21"/>
          <w:szCs w:val="21"/>
          <w:lang w:eastAsia="ru-RU"/>
        </w:rPr>
        <w:t>Перед началом каждого триместра  специально созданная комиссия проводит проверку состояния учебных кабинетов и их готовности к занятиям: санитарное состояние, эстетическое оформление, организация учета, хранения, использования учебно-наглядных пособий и ТСО.</w:t>
      </w:r>
    </w:p>
    <w:p w:rsidR="00C64CB7" w:rsidRPr="00C64CB7" w:rsidRDefault="00C64CB7" w:rsidP="00C64CB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C64CB7">
        <w:rPr>
          <w:rFonts w:eastAsia="Times New Roman" w:cs="Times New Roman"/>
          <w:color w:val="000000"/>
          <w:sz w:val="21"/>
          <w:szCs w:val="21"/>
          <w:lang w:eastAsia="ru-RU"/>
        </w:rPr>
        <w:t> Материально-техническая база пополняется постоянно в соответствии с программой развития ОУ.</w:t>
      </w:r>
    </w:p>
    <w:p w:rsidR="00C64CB7" w:rsidRDefault="00C64CB7" w:rsidP="00C64CB7">
      <w:pPr>
        <w:shd w:val="clear" w:color="auto" w:fill="FFFFFF"/>
        <w:spacing w:after="0" w:line="210" w:lineRule="atLeast"/>
        <w:jc w:val="center"/>
        <w:rPr>
          <w:rFonts w:eastAsia="Times New Roman" w:cs="Times New Roman"/>
          <w:b/>
          <w:bCs/>
          <w:color w:val="0000FF"/>
          <w:sz w:val="21"/>
          <w:lang w:eastAsia="ru-RU"/>
        </w:rPr>
      </w:pPr>
      <w:r w:rsidRPr="00C64CB7">
        <w:rPr>
          <w:rFonts w:eastAsia="Times New Roman" w:cs="Times New Roman"/>
          <w:b/>
          <w:bCs/>
          <w:color w:val="0000FF"/>
          <w:sz w:val="21"/>
          <w:lang w:eastAsia="ru-RU"/>
        </w:rPr>
        <w:t>Медицинское обслуживание</w:t>
      </w:r>
    </w:p>
    <w:p w:rsidR="00963090" w:rsidRPr="00C64CB7" w:rsidRDefault="00963090" w:rsidP="00963090">
      <w:pPr>
        <w:shd w:val="clear" w:color="auto" w:fill="FFFFFF"/>
        <w:spacing w:after="0" w:line="210" w:lineRule="atLeast"/>
        <w:rPr>
          <w:rFonts w:eastAsia="Times New Roman" w:cs="Times New Roman"/>
          <w:sz w:val="21"/>
          <w:szCs w:val="21"/>
          <w:lang w:eastAsia="ru-RU"/>
        </w:rPr>
      </w:pPr>
      <w:r>
        <w:rPr>
          <w:rFonts w:eastAsia="Times New Roman" w:cs="Times New Roman"/>
          <w:bCs/>
          <w:sz w:val="21"/>
          <w:lang w:eastAsia="ru-RU"/>
        </w:rPr>
        <w:t xml:space="preserve"> </w:t>
      </w:r>
      <w:r w:rsidRPr="00963090">
        <w:rPr>
          <w:rFonts w:eastAsia="Times New Roman" w:cs="Times New Roman"/>
          <w:bCs/>
          <w:sz w:val="21"/>
          <w:lang w:eastAsia="ru-RU"/>
        </w:rPr>
        <w:t xml:space="preserve">Медицинское </w:t>
      </w:r>
      <w:r>
        <w:rPr>
          <w:rFonts w:eastAsia="Times New Roman" w:cs="Times New Roman"/>
          <w:bCs/>
          <w:sz w:val="21"/>
          <w:lang w:eastAsia="ru-RU"/>
        </w:rPr>
        <w:t xml:space="preserve">обслуживание школы проводит фельдшер </w:t>
      </w:r>
      <w:proofErr w:type="spellStart"/>
      <w:r>
        <w:rPr>
          <w:rFonts w:eastAsia="Times New Roman" w:cs="Times New Roman"/>
          <w:bCs/>
          <w:sz w:val="21"/>
          <w:lang w:eastAsia="ru-RU"/>
        </w:rPr>
        <w:t>Кигазинской</w:t>
      </w:r>
      <w:proofErr w:type="spellEnd"/>
      <w:r>
        <w:rPr>
          <w:rFonts w:eastAsia="Times New Roman" w:cs="Times New Roman"/>
          <w:bCs/>
          <w:sz w:val="21"/>
          <w:lang w:eastAsia="ru-RU"/>
        </w:rPr>
        <w:t xml:space="preserve"> ФОП</w:t>
      </w:r>
    </w:p>
    <w:p w:rsidR="00C64CB7" w:rsidRPr="00C64CB7" w:rsidRDefault="00C64CB7" w:rsidP="00C64CB7">
      <w:pPr>
        <w:shd w:val="clear" w:color="auto" w:fill="FFFFFF"/>
        <w:spacing w:after="0" w:line="210" w:lineRule="atLeast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C64CB7">
        <w:rPr>
          <w:rFonts w:eastAsia="Times New Roman" w:cs="Times New Roman"/>
          <w:color w:val="000000"/>
          <w:sz w:val="21"/>
          <w:szCs w:val="21"/>
          <w:lang w:eastAsia="ru-RU"/>
        </w:rPr>
        <w:t>        Медицинс</w:t>
      </w:r>
      <w:r w:rsidR="00963090">
        <w:rPr>
          <w:rFonts w:eastAsia="Times New Roman" w:cs="Times New Roman"/>
          <w:color w:val="000000"/>
          <w:sz w:val="21"/>
          <w:szCs w:val="21"/>
          <w:lang w:eastAsia="ru-RU"/>
        </w:rPr>
        <w:t>кий кабинет расположен на втором</w:t>
      </w:r>
      <w:r w:rsidRPr="00C64CB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этаже</w:t>
      </w:r>
      <w:r w:rsidR="0096309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. Оборудование – </w:t>
      </w:r>
      <w:r w:rsidRPr="00C64CB7">
        <w:rPr>
          <w:rFonts w:eastAsia="Times New Roman" w:cs="Times New Roman"/>
          <w:color w:val="000000"/>
          <w:sz w:val="21"/>
          <w:szCs w:val="21"/>
          <w:lang w:eastAsia="ru-RU"/>
        </w:rPr>
        <w:t>медицинская кушетка, медицинский столик Письменный</w:t>
      </w:r>
      <w:r w:rsidR="0096309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стол</w:t>
      </w:r>
      <w:r w:rsidRPr="00C64CB7">
        <w:rPr>
          <w:rFonts w:eastAsia="Times New Roman" w:cs="Times New Roman"/>
          <w:color w:val="000000"/>
          <w:sz w:val="21"/>
          <w:lang w:eastAsia="ru-RU"/>
        </w:rPr>
        <w:t> </w:t>
      </w:r>
      <w:r w:rsidRPr="00C64CB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– 1. </w:t>
      </w:r>
    </w:p>
    <w:p w:rsidR="00C64CB7" w:rsidRPr="00C64CB7" w:rsidRDefault="00963090" w:rsidP="00C64CB7">
      <w:pPr>
        <w:shd w:val="clear" w:color="auto" w:fill="FFFFFF"/>
        <w:spacing w:after="0" w:line="210" w:lineRule="atLeast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>
        <w:rPr>
          <w:rFonts w:eastAsia="Times New Roman" w:cs="Times New Roman"/>
          <w:color w:val="000000"/>
          <w:sz w:val="21"/>
          <w:szCs w:val="21"/>
          <w:lang w:eastAsia="ru-RU"/>
        </w:rPr>
        <w:t>      Фельдшер</w:t>
      </w:r>
      <w:r w:rsidR="00C64CB7" w:rsidRPr="00C64CB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отслеживает уровень заболеваемости обучающихся, осуществляет контроль санитарного состояния ОУ, теплового режима и режима питания, проводит профилактические мероприятия, в том числе по профилактике гриппа и ОРВИ, кишечных инфекций.</w:t>
      </w:r>
    </w:p>
    <w:p w:rsidR="00C64CB7" w:rsidRPr="00C64CB7" w:rsidRDefault="00C64CB7" w:rsidP="00C64CB7">
      <w:pPr>
        <w:shd w:val="clear" w:color="auto" w:fill="FFFFFF"/>
        <w:spacing w:after="0" w:line="210" w:lineRule="atLeast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C64CB7">
        <w:rPr>
          <w:rFonts w:eastAsia="Times New Roman" w:cs="Times New Roman"/>
          <w:b/>
          <w:bCs/>
          <w:color w:val="0000FF"/>
          <w:sz w:val="21"/>
          <w:lang w:eastAsia="ru-RU"/>
        </w:rPr>
        <w:t> </w:t>
      </w:r>
    </w:p>
    <w:p w:rsidR="00C64CB7" w:rsidRPr="00C64CB7" w:rsidRDefault="00C64CB7" w:rsidP="00C64CB7">
      <w:pPr>
        <w:shd w:val="clear" w:color="auto" w:fill="FFFFFF"/>
        <w:spacing w:after="0" w:line="210" w:lineRule="atLeast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C64CB7">
        <w:rPr>
          <w:rFonts w:eastAsia="Times New Roman" w:cs="Times New Roman"/>
          <w:b/>
          <w:bCs/>
          <w:color w:val="0000FF"/>
          <w:sz w:val="21"/>
          <w:lang w:eastAsia="ru-RU"/>
        </w:rPr>
        <w:t>Школьная библиотека</w:t>
      </w:r>
    </w:p>
    <w:p w:rsidR="00C64CB7" w:rsidRPr="00C64CB7" w:rsidRDefault="00C64CB7" w:rsidP="00C64CB7">
      <w:pPr>
        <w:shd w:val="clear" w:color="auto" w:fill="FFFFFF"/>
        <w:spacing w:after="0" w:line="210" w:lineRule="atLeast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C64CB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         </w:t>
      </w:r>
      <w:r w:rsidR="00963090">
        <w:rPr>
          <w:rFonts w:eastAsia="Times New Roman" w:cs="Times New Roman"/>
          <w:color w:val="000000"/>
          <w:sz w:val="21"/>
          <w:szCs w:val="21"/>
          <w:lang w:eastAsia="ru-RU"/>
        </w:rPr>
        <w:t>Библиотека расположена на втором</w:t>
      </w:r>
      <w:r w:rsidRPr="00C64CB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этажах. Структура библиотеки: абонемент, читальный зал, книгохранилище, хранилище для учебников. </w:t>
      </w:r>
      <w:r w:rsidR="00963090">
        <w:rPr>
          <w:rFonts w:eastAsia="Times New Roman" w:cs="Times New Roman"/>
          <w:color w:val="000000"/>
          <w:sz w:val="21"/>
          <w:szCs w:val="21"/>
          <w:lang w:eastAsia="ru-RU"/>
        </w:rPr>
        <w:t>Читальный зал рассчитан на 6</w:t>
      </w:r>
      <w:r w:rsidRPr="00C64CB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посадочных мест. </w:t>
      </w:r>
      <w:r w:rsidR="00963090">
        <w:rPr>
          <w:rFonts w:eastAsia="Times New Roman" w:cs="Times New Roman"/>
          <w:color w:val="000000"/>
          <w:sz w:val="21"/>
          <w:szCs w:val="21"/>
          <w:lang w:eastAsia="ru-RU"/>
        </w:rPr>
        <w:t>Общий фонд библиотеки- 7</w:t>
      </w:r>
      <w:r w:rsidRPr="00C64CB7">
        <w:rPr>
          <w:rFonts w:eastAsia="Times New Roman" w:cs="Times New Roman"/>
          <w:color w:val="000000"/>
          <w:sz w:val="21"/>
          <w:szCs w:val="21"/>
          <w:lang w:eastAsia="ru-RU"/>
        </w:rPr>
        <w:t>744 экземп</w:t>
      </w:r>
      <w:r w:rsidR="00963090">
        <w:rPr>
          <w:rFonts w:eastAsia="Times New Roman" w:cs="Times New Roman"/>
          <w:color w:val="000000"/>
          <w:sz w:val="21"/>
          <w:szCs w:val="21"/>
          <w:lang w:eastAsia="ru-RU"/>
        </w:rPr>
        <w:t>ляра, в том числе: учебники - 4</w:t>
      </w:r>
      <w:r w:rsidRPr="00C64CB7">
        <w:rPr>
          <w:rFonts w:eastAsia="Times New Roman" w:cs="Times New Roman"/>
          <w:color w:val="000000"/>
          <w:sz w:val="21"/>
          <w:szCs w:val="21"/>
          <w:lang w:eastAsia="ru-RU"/>
        </w:rPr>
        <w:t>494;</w:t>
      </w:r>
    </w:p>
    <w:p w:rsidR="00C64CB7" w:rsidRPr="00C64CB7" w:rsidRDefault="00963090" w:rsidP="00C64CB7">
      <w:pPr>
        <w:shd w:val="clear" w:color="auto" w:fill="FFFFFF"/>
        <w:spacing w:after="0" w:line="210" w:lineRule="atLeast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>
        <w:rPr>
          <w:rFonts w:eastAsia="Times New Roman" w:cs="Times New Roman"/>
          <w:color w:val="000000"/>
          <w:sz w:val="21"/>
          <w:szCs w:val="21"/>
          <w:u w:val="single"/>
          <w:lang w:eastAsia="ru-RU"/>
        </w:rPr>
        <w:t>художественная литература - 3023; методическая литература – 1</w:t>
      </w:r>
      <w:r w:rsidR="00C64CB7" w:rsidRPr="00C64CB7">
        <w:rPr>
          <w:rFonts w:eastAsia="Times New Roman" w:cs="Times New Roman"/>
          <w:color w:val="000000"/>
          <w:sz w:val="21"/>
          <w:szCs w:val="21"/>
          <w:u w:val="single"/>
          <w:lang w:eastAsia="ru-RU"/>
        </w:rPr>
        <w:t>3</w:t>
      </w:r>
      <w:r>
        <w:rPr>
          <w:rFonts w:eastAsia="Times New Roman" w:cs="Times New Roman"/>
          <w:color w:val="000000"/>
          <w:sz w:val="21"/>
          <w:szCs w:val="21"/>
          <w:u w:val="single"/>
          <w:lang w:eastAsia="ru-RU"/>
        </w:rPr>
        <w:t>5; брошюры, журналы – 92; аудио – видеотека – 2</w:t>
      </w:r>
      <w:r w:rsidR="00C64CB7" w:rsidRPr="00C64CB7">
        <w:rPr>
          <w:rFonts w:eastAsia="Times New Roman" w:cs="Times New Roman"/>
          <w:color w:val="000000"/>
          <w:sz w:val="21"/>
          <w:szCs w:val="21"/>
          <w:u w:val="single"/>
          <w:lang w:eastAsia="ru-RU"/>
        </w:rPr>
        <w:t>5 экз.</w:t>
      </w:r>
    </w:p>
    <w:p w:rsidR="00C64CB7" w:rsidRPr="00C64CB7" w:rsidRDefault="00C64CB7" w:rsidP="00C64CB7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C64CB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Уровень обеспеченности учебной литературой </w:t>
      </w:r>
      <w:proofErr w:type="gramStart"/>
      <w:r w:rsidRPr="00C64CB7">
        <w:rPr>
          <w:rFonts w:eastAsia="Times New Roman" w:cs="Times New Roman"/>
          <w:color w:val="000000"/>
          <w:sz w:val="21"/>
          <w:szCs w:val="21"/>
          <w:lang w:eastAsia="ru-RU"/>
        </w:rPr>
        <w:t>федерального</w:t>
      </w:r>
      <w:proofErr w:type="gramEnd"/>
      <w:r w:rsidRPr="00C64CB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перечня–99%;</w:t>
      </w:r>
    </w:p>
    <w:p w:rsidR="00C64CB7" w:rsidRPr="00C64CB7" w:rsidRDefault="00C64CB7" w:rsidP="00C64CB7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C64CB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Уровень обеспеченности учебной литературой </w:t>
      </w:r>
      <w:proofErr w:type="gramStart"/>
      <w:r w:rsidRPr="00C64CB7">
        <w:rPr>
          <w:rFonts w:eastAsia="Times New Roman" w:cs="Times New Roman"/>
          <w:color w:val="000000"/>
          <w:sz w:val="21"/>
          <w:szCs w:val="21"/>
          <w:lang w:eastAsia="ru-RU"/>
        </w:rPr>
        <w:t>регионального</w:t>
      </w:r>
      <w:proofErr w:type="gramEnd"/>
      <w:r w:rsidRPr="00C64CB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перечня–100%;</w:t>
      </w:r>
    </w:p>
    <w:p w:rsidR="00CE4958" w:rsidRDefault="00CE4958"/>
    <w:sectPr w:rsidR="00CE4958" w:rsidSect="00C64CB7">
      <w:pgSz w:w="11906" w:h="16838"/>
      <w:pgMar w:top="284" w:right="28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70B43"/>
    <w:multiLevelType w:val="multilevel"/>
    <w:tmpl w:val="8E0A8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64CB7"/>
    <w:rsid w:val="001B29E5"/>
    <w:rsid w:val="00247C0F"/>
    <w:rsid w:val="003372E8"/>
    <w:rsid w:val="003413F3"/>
    <w:rsid w:val="00402394"/>
    <w:rsid w:val="00437E82"/>
    <w:rsid w:val="004531A6"/>
    <w:rsid w:val="00503285"/>
    <w:rsid w:val="0057202E"/>
    <w:rsid w:val="005B20C1"/>
    <w:rsid w:val="007C626A"/>
    <w:rsid w:val="007E66B7"/>
    <w:rsid w:val="008274E6"/>
    <w:rsid w:val="0088740B"/>
    <w:rsid w:val="00963090"/>
    <w:rsid w:val="00A40645"/>
    <w:rsid w:val="00AB3006"/>
    <w:rsid w:val="00B50C3F"/>
    <w:rsid w:val="00B95BBB"/>
    <w:rsid w:val="00BA2A87"/>
    <w:rsid w:val="00BB2141"/>
    <w:rsid w:val="00C64CB7"/>
    <w:rsid w:val="00CE4958"/>
    <w:rsid w:val="00DB44F6"/>
    <w:rsid w:val="00DD3081"/>
    <w:rsid w:val="00E54B88"/>
    <w:rsid w:val="00EE6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64CB7"/>
    <w:rPr>
      <w:b/>
      <w:bCs/>
    </w:rPr>
  </w:style>
  <w:style w:type="character" w:customStyle="1" w:styleId="apple-converted-space">
    <w:name w:val="apple-converted-space"/>
    <w:basedOn w:val="a0"/>
    <w:rsid w:val="00C64CB7"/>
  </w:style>
  <w:style w:type="character" w:styleId="a4">
    <w:name w:val="Hyperlink"/>
    <w:basedOn w:val="a0"/>
    <w:uiPriority w:val="99"/>
    <w:semiHidden/>
    <w:unhideWhenUsed/>
    <w:rsid w:val="00C64CB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C64CB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6">
    <w:name w:val="List Paragraph"/>
    <w:basedOn w:val="a"/>
    <w:uiPriority w:val="34"/>
    <w:qFormat/>
    <w:rsid w:val="00C64CB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3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</dc:creator>
  <cp:lastModifiedBy>Ильяс</cp:lastModifiedBy>
  <cp:revision>4</cp:revision>
  <dcterms:created xsi:type="dcterms:W3CDTF">2017-09-30T18:04:00Z</dcterms:created>
  <dcterms:modified xsi:type="dcterms:W3CDTF">2017-09-30T18:05:00Z</dcterms:modified>
</cp:coreProperties>
</file>